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E4F83B" w14:textId="77777777" w:rsidR="004B075F" w:rsidRPr="00EA2B73" w:rsidRDefault="004B075F" w:rsidP="00EA2B73">
      <w:pPr>
        <w:ind w:left="-567" w:right="-432"/>
        <w:rPr>
          <w:rFonts w:ascii="Calibri" w:hAnsi="Calibri" w:cs="Calibri"/>
          <w:b/>
        </w:rPr>
      </w:pPr>
    </w:p>
    <w:p w14:paraId="7898EE8A" w14:textId="77777777" w:rsidR="004B075F" w:rsidRPr="00D63F08" w:rsidRDefault="004B075F" w:rsidP="00EA2B73">
      <w:pPr>
        <w:ind w:left="-567" w:right="-432"/>
        <w:rPr>
          <w:rFonts w:ascii="Calibri" w:hAnsi="Calibri" w:cs="Calibri"/>
          <w:b/>
          <w:sz w:val="32"/>
          <w:u w:val="single"/>
        </w:rPr>
      </w:pPr>
    </w:p>
    <w:p w14:paraId="0C76A3E1" w14:textId="0FECC775" w:rsidR="002153B5" w:rsidRPr="00D63F08" w:rsidRDefault="00850D97" w:rsidP="002153B5">
      <w:pPr>
        <w:shd w:val="clear" w:color="auto" w:fill="FFFFFF"/>
        <w:jc w:val="center"/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b/>
          <w:sz w:val="28"/>
          <w:szCs w:val="22"/>
        </w:rPr>
        <w:t>NIIT Foundation organis</w:t>
      </w:r>
      <w:r w:rsidR="002153B5" w:rsidRPr="00D63F08">
        <w:rPr>
          <w:rFonts w:ascii="Calibri" w:hAnsi="Calibri" w:cs="Calibri"/>
          <w:b/>
          <w:sz w:val="28"/>
          <w:szCs w:val="22"/>
        </w:rPr>
        <w:t>e</w:t>
      </w:r>
      <w:r>
        <w:rPr>
          <w:rFonts w:ascii="Calibri" w:hAnsi="Calibri" w:cs="Calibri"/>
          <w:b/>
          <w:sz w:val="28"/>
          <w:szCs w:val="22"/>
        </w:rPr>
        <w:t>s</w:t>
      </w:r>
      <w:r w:rsidR="002153B5" w:rsidRPr="00D63F08">
        <w:rPr>
          <w:rFonts w:ascii="Calibri" w:hAnsi="Calibri" w:cs="Calibri"/>
          <w:b/>
          <w:sz w:val="28"/>
          <w:szCs w:val="22"/>
        </w:rPr>
        <w:t xml:space="preserve"> ‘Beacon of HOPE’- </w:t>
      </w:r>
      <w:r w:rsidR="0096270D" w:rsidRPr="00D63F08">
        <w:rPr>
          <w:rFonts w:ascii="Calibri" w:hAnsi="Calibri" w:cs="Calibri"/>
          <w:b/>
          <w:sz w:val="28"/>
          <w:szCs w:val="22"/>
        </w:rPr>
        <w:t xml:space="preserve">A tryst </w:t>
      </w:r>
      <w:r w:rsidR="002153B5" w:rsidRPr="00D63F08">
        <w:rPr>
          <w:rFonts w:ascii="Calibri" w:hAnsi="Calibri" w:cs="Calibri"/>
          <w:b/>
          <w:sz w:val="28"/>
          <w:szCs w:val="22"/>
        </w:rPr>
        <w:t>towards bringing equal oppo</w:t>
      </w:r>
      <w:r w:rsidR="00D63F08">
        <w:rPr>
          <w:rFonts w:ascii="Calibri" w:hAnsi="Calibri" w:cs="Calibri"/>
          <w:b/>
          <w:sz w:val="28"/>
          <w:szCs w:val="22"/>
        </w:rPr>
        <w:t>rtunity for the specially-</w:t>
      </w:r>
      <w:r w:rsidR="002153B5" w:rsidRPr="00D63F08">
        <w:rPr>
          <w:rFonts w:ascii="Calibri" w:hAnsi="Calibri" w:cs="Calibri"/>
          <w:b/>
          <w:sz w:val="28"/>
          <w:szCs w:val="22"/>
        </w:rPr>
        <w:t>abled</w:t>
      </w:r>
    </w:p>
    <w:p w14:paraId="6A9EE6BF" w14:textId="77777777" w:rsidR="0097528A" w:rsidRPr="00F62770" w:rsidRDefault="0097528A" w:rsidP="002153B5">
      <w:pPr>
        <w:ind w:right="-432"/>
        <w:jc w:val="center"/>
        <w:rPr>
          <w:rFonts w:ascii="Calibri" w:hAnsi="Calibri" w:cs="Calibri"/>
          <w:b/>
          <w:sz w:val="22"/>
          <w:szCs w:val="22"/>
        </w:rPr>
      </w:pPr>
    </w:p>
    <w:p w14:paraId="054E2965" w14:textId="5A581F02" w:rsidR="00220F56" w:rsidRPr="00F62770" w:rsidRDefault="0039032B" w:rsidP="0039032B">
      <w:pPr>
        <w:pStyle w:val="ListParagraph"/>
        <w:numPr>
          <w:ilvl w:val="0"/>
          <w:numId w:val="2"/>
        </w:numPr>
        <w:ind w:right="-432"/>
        <w:jc w:val="center"/>
        <w:rPr>
          <w:rFonts w:ascii="Calibri" w:hAnsi="Calibri" w:cs="Calibri"/>
          <w:b/>
          <w:i/>
        </w:rPr>
      </w:pPr>
      <w:r w:rsidRPr="00F62770">
        <w:rPr>
          <w:rFonts w:ascii="Calibri" w:hAnsi="Calibri" w:cs="Calibri"/>
          <w:i/>
        </w:rPr>
        <w:t xml:space="preserve">The event was a mix of </w:t>
      </w:r>
      <w:r w:rsidR="008F68D0" w:rsidRPr="00F62770">
        <w:rPr>
          <w:rFonts w:ascii="Calibri" w:hAnsi="Calibri" w:cs="Calibri"/>
          <w:i/>
        </w:rPr>
        <w:t xml:space="preserve">panel discussions, </w:t>
      </w:r>
      <w:r w:rsidRPr="00F62770">
        <w:rPr>
          <w:rFonts w:ascii="Calibri" w:hAnsi="Calibri" w:cs="Calibri"/>
          <w:i/>
        </w:rPr>
        <w:t>success stories, experience sharing and demonstrations on</w:t>
      </w:r>
      <w:r w:rsidR="000314EC" w:rsidRPr="00F62770">
        <w:rPr>
          <w:rFonts w:ascii="Calibri" w:hAnsi="Calibri" w:cs="Calibri"/>
          <w:i/>
        </w:rPr>
        <w:t xml:space="preserve"> technology inclusive education</w:t>
      </w:r>
    </w:p>
    <w:p w14:paraId="7C115610" w14:textId="504A14CD" w:rsidR="00B94299" w:rsidRPr="00F62770" w:rsidRDefault="00755D2A" w:rsidP="00B94299">
      <w:pPr>
        <w:tabs>
          <w:tab w:val="left" w:pos="0"/>
        </w:tabs>
        <w:ind w:left="-567" w:right="-432"/>
        <w:jc w:val="both"/>
        <w:rPr>
          <w:rFonts w:ascii="Calibri" w:hAnsi="Calibri" w:cs="Calibri"/>
          <w:bCs/>
          <w:sz w:val="22"/>
          <w:szCs w:val="22"/>
        </w:rPr>
      </w:pPr>
      <w:hyperlink r:id="rId7" w:history="1">
        <w:r w:rsidR="00621D59" w:rsidRPr="00F62770">
          <w:rPr>
            <w:rStyle w:val="Hyperlink"/>
            <w:rFonts w:ascii="Calibri" w:hAnsi="Calibri" w:cs="Calibri"/>
            <w:b/>
            <w:sz w:val="22"/>
            <w:szCs w:val="22"/>
          </w:rPr>
          <w:t>NIIT Foundation</w:t>
        </w:r>
      </w:hyperlink>
      <w:r w:rsidR="00335AAA" w:rsidRPr="00F62770">
        <w:rPr>
          <w:rFonts w:ascii="Calibri" w:hAnsi="Calibri" w:cs="Calibri"/>
          <w:sz w:val="22"/>
          <w:szCs w:val="22"/>
        </w:rPr>
        <w:t xml:space="preserve">, </w:t>
      </w:r>
      <w:r w:rsidR="00B94299" w:rsidRPr="00F62770">
        <w:rPr>
          <w:rFonts w:ascii="Calibri" w:hAnsi="Calibri" w:cs="Calibri"/>
          <w:bCs/>
          <w:sz w:val="22"/>
          <w:szCs w:val="22"/>
        </w:rPr>
        <w:t xml:space="preserve">a not-for-profit education society </w:t>
      </w:r>
      <w:proofErr w:type="spellStart"/>
      <w:r w:rsidR="00B94299" w:rsidRPr="00F62770">
        <w:rPr>
          <w:rFonts w:ascii="Calibri" w:hAnsi="Calibri" w:cs="Calibri"/>
          <w:bCs/>
          <w:sz w:val="22"/>
          <w:szCs w:val="22"/>
        </w:rPr>
        <w:t>organised</w:t>
      </w:r>
      <w:proofErr w:type="spellEnd"/>
      <w:r w:rsidR="00B94299" w:rsidRPr="00F62770">
        <w:rPr>
          <w:rFonts w:ascii="Calibri" w:hAnsi="Calibri" w:cs="Calibri"/>
          <w:bCs/>
          <w:sz w:val="22"/>
          <w:szCs w:val="22"/>
        </w:rPr>
        <w:t xml:space="preserve"> ‘Beacon of HOPE’ – </w:t>
      </w:r>
      <w:r w:rsidR="00F62770">
        <w:rPr>
          <w:rFonts w:ascii="Calibri" w:hAnsi="Calibri" w:cs="Calibri"/>
          <w:bCs/>
          <w:sz w:val="22"/>
          <w:szCs w:val="22"/>
        </w:rPr>
        <w:t xml:space="preserve"> a tryst </w:t>
      </w:r>
      <w:r w:rsidR="00B94299" w:rsidRPr="00F62770">
        <w:rPr>
          <w:rFonts w:ascii="Calibri" w:hAnsi="Calibri" w:cs="Calibri"/>
          <w:bCs/>
          <w:sz w:val="22"/>
          <w:szCs w:val="22"/>
        </w:rPr>
        <w:t>towards bringing equal opportunity for the specially abled, in New Delhi on 12th of February 2020. The day</w:t>
      </w:r>
      <w:r w:rsidR="0096270D" w:rsidRPr="00F62770">
        <w:rPr>
          <w:rFonts w:ascii="Calibri" w:hAnsi="Calibri" w:cs="Calibri"/>
          <w:bCs/>
          <w:sz w:val="22"/>
          <w:szCs w:val="22"/>
        </w:rPr>
        <w:t>-</w:t>
      </w:r>
      <w:r w:rsidR="00B94299" w:rsidRPr="00F62770">
        <w:rPr>
          <w:rFonts w:ascii="Calibri" w:hAnsi="Calibri" w:cs="Calibri"/>
          <w:bCs/>
          <w:sz w:val="22"/>
          <w:szCs w:val="22"/>
        </w:rPr>
        <w:t xml:space="preserve">long event was a mix of panel discussions, success stories, experience sharing and demonstrations on technology inclusive education. </w:t>
      </w:r>
      <w:r w:rsidR="0096270D" w:rsidRPr="00F62770">
        <w:rPr>
          <w:rFonts w:ascii="Calibri" w:hAnsi="Calibri" w:cs="Calibri"/>
          <w:bCs/>
          <w:sz w:val="22"/>
          <w:szCs w:val="22"/>
        </w:rPr>
        <w:t>T</w:t>
      </w:r>
      <w:r w:rsidR="00B94299" w:rsidRPr="00F62770">
        <w:rPr>
          <w:rFonts w:ascii="Calibri" w:hAnsi="Calibri" w:cs="Calibri"/>
          <w:bCs/>
          <w:sz w:val="22"/>
          <w:szCs w:val="22"/>
        </w:rPr>
        <w:t>he key highlights were, a panel discussion on ‘Transformation towards Inclusive Education’ and a lively skit performed by the specially- abled students.</w:t>
      </w:r>
    </w:p>
    <w:p w14:paraId="2FF0C4B3" w14:textId="6C6FE567" w:rsidR="00FC4ABA" w:rsidRPr="00F62770" w:rsidRDefault="00FC4ABA" w:rsidP="00B94299">
      <w:pPr>
        <w:ind w:right="-432"/>
        <w:jc w:val="both"/>
        <w:rPr>
          <w:rFonts w:ascii="Calibri" w:hAnsi="Calibri" w:cs="Calibri"/>
          <w:sz w:val="22"/>
          <w:szCs w:val="22"/>
        </w:rPr>
      </w:pPr>
    </w:p>
    <w:p w14:paraId="7BCD20B5" w14:textId="40CCE270" w:rsidR="00FA79F9" w:rsidRPr="00F62770" w:rsidRDefault="00220F56" w:rsidP="00EA2B73">
      <w:pPr>
        <w:ind w:left="-567" w:right="-432"/>
        <w:jc w:val="both"/>
        <w:rPr>
          <w:rFonts w:ascii="Calibri" w:hAnsi="Calibri" w:cs="Calibri"/>
          <w:sz w:val="22"/>
          <w:szCs w:val="22"/>
        </w:rPr>
      </w:pPr>
      <w:r w:rsidRPr="00F62770">
        <w:rPr>
          <w:rFonts w:ascii="Calibri" w:hAnsi="Calibri" w:cs="Calibri"/>
          <w:sz w:val="22"/>
          <w:szCs w:val="22"/>
        </w:rPr>
        <w:t>NIIT Foundation and Microsoft India</w:t>
      </w:r>
      <w:r w:rsidR="00F37081" w:rsidRPr="00F62770">
        <w:rPr>
          <w:rFonts w:ascii="Calibri" w:hAnsi="Calibri" w:cs="Calibri"/>
          <w:sz w:val="22"/>
          <w:szCs w:val="22"/>
        </w:rPr>
        <w:t xml:space="preserve"> have</w:t>
      </w:r>
      <w:r w:rsidRPr="00F62770">
        <w:rPr>
          <w:rFonts w:ascii="Calibri" w:hAnsi="Calibri" w:cs="Calibri"/>
          <w:sz w:val="22"/>
          <w:szCs w:val="22"/>
        </w:rPr>
        <w:t xml:space="preserve"> been working together on several projects to make </w:t>
      </w:r>
      <w:r w:rsidR="006A38B8" w:rsidRPr="00F62770">
        <w:rPr>
          <w:rFonts w:ascii="Calibri" w:hAnsi="Calibri" w:cs="Calibri"/>
          <w:sz w:val="22"/>
          <w:szCs w:val="22"/>
        </w:rPr>
        <w:t>the specially-abled</w:t>
      </w:r>
      <w:r w:rsidRPr="00F62770">
        <w:rPr>
          <w:rFonts w:ascii="Calibri" w:hAnsi="Calibri" w:cs="Calibri"/>
          <w:sz w:val="22"/>
          <w:szCs w:val="22"/>
        </w:rPr>
        <w:t xml:space="preserve"> digitally inclusive</w:t>
      </w:r>
      <w:r w:rsidR="00C04200" w:rsidRPr="00F62770">
        <w:rPr>
          <w:rFonts w:ascii="Calibri" w:hAnsi="Calibri" w:cs="Calibri"/>
          <w:sz w:val="22"/>
          <w:szCs w:val="22"/>
        </w:rPr>
        <w:t xml:space="preserve"> and employable</w:t>
      </w:r>
      <w:r w:rsidRPr="00F62770">
        <w:rPr>
          <w:rFonts w:ascii="Calibri" w:hAnsi="Calibri" w:cs="Calibri"/>
          <w:sz w:val="22"/>
          <w:szCs w:val="22"/>
        </w:rPr>
        <w:t>.</w:t>
      </w:r>
      <w:r w:rsidR="005C2C2C" w:rsidRPr="00F62770">
        <w:rPr>
          <w:rFonts w:ascii="Calibri" w:hAnsi="Calibri" w:cs="Calibri"/>
          <w:sz w:val="22"/>
          <w:szCs w:val="22"/>
        </w:rPr>
        <w:t xml:space="preserve"> </w:t>
      </w:r>
      <w:r w:rsidR="00621D59" w:rsidRPr="00F62770">
        <w:rPr>
          <w:rFonts w:ascii="Calibri" w:hAnsi="Calibri" w:cs="Calibri"/>
          <w:sz w:val="22"/>
          <w:szCs w:val="22"/>
        </w:rPr>
        <w:t xml:space="preserve">This event was </w:t>
      </w:r>
      <w:proofErr w:type="spellStart"/>
      <w:r w:rsidR="00621D59" w:rsidRPr="00F62770">
        <w:rPr>
          <w:rFonts w:ascii="Calibri" w:hAnsi="Calibri" w:cs="Calibri"/>
          <w:bCs/>
          <w:sz w:val="22"/>
          <w:szCs w:val="22"/>
        </w:rPr>
        <w:t>organised</w:t>
      </w:r>
      <w:proofErr w:type="spellEnd"/>
      <w:r w:rsidR="00621D59" w:rsidRPr="00F62770">
        <w:rPr>
          <w:rFonts w:ascii="Calibri" w:hAnsi="Calibri" w:cs="Calibri"/>
          <w:bCs/>
          <w:sz w:val="22"/>
          <w:szCs w:val="22"/>
        </w:rPr>
        <w:t xml:space="preserve"> to raise awareness </w:t>
      </w:r>
      <w:r w:rsidR="0096270D" w:rsidRPr="00F62770">
        <w:rPr>
          <w:rFonts w:ascii="Calibri" w:hAnsi="Calibri" w:cs="Calibri"/>
          <w:bCs/>
          <w:sz w:val="22"/>
          <w:szCs w:val="22"/>
        </w:rPr>
        <w:t xml:space="preserve">of </w:t>
      </w:r>
      <w:r w:rsidR="00621D59" w:rsidRPr="00F62770">
        <w:rPr>
          <w:rFonts w:ascii="Calibri" w:hAnsi="Calibri" w:cs="Calibri"/>
          <w:bCs/>
          <w:sz w:val="22"/>
          <w:szCs w:val="22"/>
        </w:rPr>
        <w:t xml:space="preserve">the </w:t>
      </w:r>
      <w:r w:rsidR="00311B0F" w:rsidRPr="00F62770">
        <w:rPr>
          <w:rFonts w:ascii="Calibri" w:hAnsi="Calibri" w:cs="Calibri"/>
          <w:bCs/>
          <w:sz w:val="22"/>
          <w:szCs w:val="22"/>
        </w:rPr>
        <w:t>role</w:t>
      </w:r>
      <w:r w:rsidR="00621D59" w:rsidRPr="00F62770">
        <w:rPr>
          <w:rFonts w:ascii="Calibri" w:hAnsi="Calibri" w:cs="Calibri"/>
          <w:bCs/>
          <w:sz w:val="22"/>
          <w:szCs w:val="22"/>
        </w:rPr>
        <w:t xml:space="preserve"> of technology to address the challenges </w:t>
      </w:r>
      <w:r w:rsidR="006F0274" w:rsidRPr="00F62770">
        <w:rPr>
          <w:rFonts w:ascii="Calibri" w:hAnsi="Calibri" w:cs="Calibri"/>
          <w:bCs/>
          <w:sz w:val="22"/>
          <w:szCs w:val="22"/>
        </w:rPr>
        <w:t xml:space="preserve">emerging in this area. </w:t>
      </w:r>
      <w:r w:rsidR="00F37081" w:rsidRPr="00F62770">
        <w:rPr>
          <w:rFonts w:ascii="Calibri" w:hAnsi="Calibri" w:cs="Calibri"/>
          <w:sz w:val="22"/>
          <w:szCs w:val="22"/>
        </w:rPr>
        <w:t xml:space="preserve"> </w:t>
      </w:r>
    </w:p>
    <w:p w14:paraId="7EE82064" w14:textId="77777777" w:rsidR="00FA79F9" w:rsidRPr="00F62770" w:rsidRDefault="00FA79F9" w:rsidP="00EA2B73">
      <w:pPr>
        <w:tabs>
          <w:tab w:val="left" w:pos="0"/>
        </w:tabs>
        <w:ind w:left="-567" w:right="-432"/>
        <w:jc w:val="both"/>
        <w:rPr>
          <w:rFonts w:ascii="Calibri" w:hAnsi="Calibri" w:cs="Calibri"/>
          <w:sz w:val="22"/>
          <w:szCs w:val="22"/>
        </w:rPr>
      </w:pPr>
    </w:p>
    <w:p w14:paraId="48F9F598" w14:textId="1BF81D41" w:rsidR="005C2C2C" w:rsidRPr="00F62770" w:rsidRDefault="00E75393" w:rsidP="00EA2B73">
      <w:pPr>
        <w:tabs>
          <w:tab w:val="left" w:pos="0"/>
        </w:tabs>
        <w:ind w:left="-567" w:right="-432"/>
        <w:jc w:val="both"/>
        <w:rPr>
          <w:rFonts w:ascii="Calibri" w:hAnsi="Calibri" w:cs="Calibri"/>
          <w:sz w:val="22"/>
          <w:szCs w:val="22"/>
        </w:rPr>
      </w:pPr>
      <w:r w:rsidRPr="00F62770">
        <w:rPr>
          <w:rFonts w:ascii="Calibri" w:hAnsi="Calibri" w:cs="Calibri"/>
          <w:sz w:val="22"/>
          <w:szCs w:val="22"/>
        </w:rPr>
        <w:t xml:space="preserve">The </w:t>
      </w:r>
      <w:r w:rsidR="005C2C2C" w:rsidRPr="00F62770">
        <w:rPr>
          <w:rFonts w:ascii="Calibri" w:hAnsi="Calibri" w:cs="Calibri"/>
          <w:sz w:val="22"/>
          <w:szCs w:val="22"/>
        </w:rPr>
        <w:t>Beacon of H</w:t>
      </w:r>
      <w:r w:rsidR="00D63F08">
        <w:rPr>
          <w:rFonts w:ascii="Calibri" w:hAnsi="Calibri" w:cs="Calibri"/>
          <w:sz w:val="22"/>
          <w:szCs w:val="22"/>
        </w:rPr>
        <w:t>OPE</w:t>
      </w:r>
      <w:r w:rsidR="005C2C2C" w:rsidRPr="00F62770">
        <w:rPr>
          <w:rFonts w:ascii="Calibri" w:hAnsi="Calibri" w:cs="Calibri"/>
          <w:sz w:val="22"/>
          <w:szCs w:val="22"/>
        </w:rPr>
        <w:t xml:space="preserve"> </w:t>
      </w:r>
      <w:r w:rsidRPr="00F62770">
        <w:rPr>
          <w:rFonts w:ascii="Calibri" w:hAnsi="Calibri" w:cs="Calibri"/>
          <w:sz w:val="22"/>
          <w:szCs w:val="22"/>
        </w:rPr>
        <w:t xml:space="preserve">event </w:t>
      </w:r>
      <w:r w:rsidR="005C2C2C" w:rsidRPr="00F62770">
        <w:rPr>
          <w:rFonts w:ascii="Calibri" w:hAnsi="Calibri" w:cs="Calibri"/>
          <w:sz w:val="22"/>
          <w:szCs w:val="22"/>
        </w:rPr>
        <w:t xml:space="preserve">showcased Microsoft India and NIIT Foundation’s projects </w:t>
      </w:r>
      <w:r w:rsidR="00076D63" w:rsidRPr="00F62770">
        <w:rPr>
          <w:rFonts w:ascii="Calibri" w:hAnsi="Calibri" w:cs="Calibri"/>
          <w:sz w:val="22"/>
          <w:szCs w:val="22"/>
        </w:rPr>
        <w:t xml:space="preserve">that are working </w:t>
      </w:r>
      <w:r w:rsidR="005C2C2C" w:rsidRPr="00F62770">
        <w:rPr>
          <w:rFonts w:ascii="Calibri" w:hAnsi="Calibri" w:cs="Calibri"/>
          <w:sz w:val="22"/>
          <w:szCs w:val="22"/>
        </w:rPr>
        <w:t xml:space="preserve">towards making ‘digital learning’ accessible to thousands of </w:t>
      </w:r>
      <w:r w:rsidR="00B73764" w:rsidRPr="00F62770">
        <w:rPr>
          <w:rFonts w:ascii="Calibri" w:hAnsi="Calibri" w:cs="Calibri"/>
          <w:sz w:val="22"/>
          <w:szCs w:val="22"/>
        </w:rPr>
        <w:t xml:space="preserve">underprivileged </w:t>
      </w:r>
      <w:r w:rsidR="005C2C2C" w:rsidRPr="00F62770">
        <w:rPr>
          <w:rFonts w:ascii="Calibri" w:hAnsi="Calibri" w:cs="Calibri"/>
          <w:sz w:val="22"/>
          <w:szCs w:val="22"/>
        </w:rPr>
        <w:t xml:space="preserve">children and youth. The projects </w:t>
      </w:r>
      <w:proofErr w:type="gramStart"/>
      <w:r w:rsidR="005C2C2C" w:rsidRPr="00F62770">
        <w:rPr>
          <w:rFonts w:ascii="Calibri" w:hAnsi="Calibri" w:cs="Calibri"/>
          <w:sz w:val="22"/>
          <w:szCs w:val="22"/>
        </w:rPr>
        <w:t>are</w:t>
      </w:r>
      <w:proofErr w:type="gramEnd"/>
      <w:r w:rsidR="005C2C2C" w:rsidRPr="00F62770">
        <w:rPr>
          <w:rFonts w:ascii="Calibri" w:hAnsi="Calibri" w:cs="Calibri"/>
          <w:sz w:val="22"/>
          <w:szCs w:val="22"/>
        </w:rPr>
        <w:t xml:space="preserve"> designed to </w:t>
      </w:r>
      <w:r w:rsidR="0075331C" w:rsidRPr="00F62770">
        <w:rPr>
          <w:rFonts w:ascii="Calibri" w:hAnsi="Calibri" w:cs="Calibri"/>
          <w:sz w:val="22"/>
          <w:szCs w:val="22"/>
        </w:rPr>
        <w:t xml:space="preserve">provide employability skills </w:t>
      </w:r>
      <w:r w:rsidR="00714775" w:rsidRPr="00F62770">
        <w:rPr>
          <w:rFonts w:ascii="Calibri" w:hAnsi="Calibri" w:cs="Calibri"/>
          <w:sz w:val="22"/>
          <w:szCs w:val="22"/>
        </w:rPr>
        <w:t xml:space="preserve">to </w:t>
      </w:r>
      <w:r w:rsidR="0075331C" w:rsidRPr="00F62770">
        <w:rPr>
          <w:rFonts w:ascii="Calibri" w:hAnsi="Calibri" w:cs="Calibri"/>
          <w:sz w:val="22"/>
          <w:szCs w:val="22"/>
        </w:rPr>
        <w:t xml:space="preserve">these </w:t>
      </w:r>
      <w:r w:rsidR="005C2C2C" w:rsidRPr="00F62770">
        <w:rPr>
          <w:rFonts w:ascii="Calibri" w:hAnsi="Calibri" w:cs="Calibri"/>
          <w:sz w:val="22"/>
          <w:szCs w:val="22"/>
        </w:rPr>
        <w:t xml:space="preserve">students and empower them to </w:t>
      </w:r>
      <w:r w:rsidR="00486FA0" w:rsidRPr="00F62770">
        <w:rPr>
          <w:rFonts w:ascii="Calibri" w:hAnsi="Calibri" w:cs="Calibri"/>
          <w:sz w:val="22"/>
          <w:szCs w:val="22"/>
        </w:rPr>
        <w:t>build a career for themselves.</w:t>
      </w:r>
      <w:r w:rsidR="005C2C2C" w:rsidRPr="00F62770">
        <w:rPr>
          <w:rFonts w:ascii="Calibri" w:hAnsi="Calibri" w:cs="Calibri"/>
          <w:sz w:val="22"/>
          <w:szCs w:val="22"/>
        </w:rPr>
        <w:t xml:space="preserve"> </w:t>
      </w:r>
    </w:p>
    <w:p w14:paraId="3913DFF4" w14:textId="77777777" w:rsidR="005C2C2C" w:rsidRPr="00F62770" w:rsidRDefault="005C2C2C" w:rsidP="00EA2B73">
      <w:pPr>
        <w:tabs>
          <w:tab w:val="left" w:pos="0"/>
        </w:tabs>
        <w:ind w:left="-567" w:right="-432"/>
        <w:jc w:val="both"/>
        <w:rPr>
          <w:rFonts w:ascii="Calibri" w:hAnsi="Calibri" w:cs="Calibri"/>
          <w:sz w:val="22"/>
          <w:szCs w:val="22"/>
        </w:rPr>
      </w:pPr>
    </w:p>
    <w:p w14:paraId="4A83696F" w14:textId="34A61C23" w:rsidR="005C2C2C" w:rsidRPr="00F62770" w:rsidRDefault="00076D63" w:rsidP="00EA2B73">
      <w:pPr>
        <w:tabs>
          <w:tab w:val="left" w:pos="0"/>
        </w:tabs>
        <w:ind w:left="-567" w:right="-432"/>
        <w:jc w:val="both"/>
        <w:rPr>
          <w:rFonts w:ascii="Calibri" w:hAnsi="Calibri" w:cs="Calibri"/>
          <w:sz w:val="22"/>
          <w:szCs w:val="22"/>
        </w:rPr>
      </w:pPr>
      <w:r w:rsidRPr="00F62770">
        <w:rPr>
          <w:rFonts w:ascii="Calibri" w:hAnsi="Calibri" w:cs="Calibri"/>
          <w:sz w:val="22"/>
          <w:szCs w:val="22"/>
        </w:rPr>
        <w:t>Many stakeholders including g</w:t>
      </w:r>
      <w:r w:rsidR="00FA79F9" w:rsidRPr="00F62770">
        <w:rPr>
          <w:rFonts w:ascii="Calibri" w:hAnsi="Calibri" w:cs="Calibri"/>
          <w:sz w:val="22"/>
          <w:szCs w:val="22"/>
        </w:rPr>
        <w:t xml:space="preserve">overnment officials, </w:t>
      </w:r>
      <w:r w:rsidR="005C2C2C" w:rsidRPr="00F62770">
        <w:rPr>
          <w:rFonts w:ascii="Calibri" w:hAnsi="Calibri" w:cs="Calibri"/>
          <w:sz w:val="22"/>
          <w:szCs w:val="22"/>
        </w:rPr>
        <w:t>NGOs, special educators and employment partners working in the area of disability were invited to th</w:t>
      </w:r>
      <w:r w:rsidR="009157D0" w:rsidRPr="00F62770">
        <w:rPr>
          <w:rFonts w:ascii="Calibri" w:hAnsi="Calibri" w:cs="Calibri"/>
          <w:sz w:val="22"/>
          <w:szCs w:val="22"/>
        </w:rPr>
        <w:t xml:space="preserve">is event. </w:t>
      </w:r>
      <w:r w:rsidR="009157D0" w:rsidRPr="00F62770">
        <w:rPr>
          <w:rFonts w:ascii="Calibri" w:hAnsi="Calibri" w:cs="Calibri"/>
          <w:b/>
          <w:sz w:val="22"/>
          <w:szCs w:val="22"/>
        </w:rPr>
        <w:t xml:space="preserve">Ms. </w:t>
      </w:r>
      <w:proofErr w:type="spellStart"/>
      <w:r w:rsidR="009157D0" w:rsidRPr="00F62770">
        <w:rPr>
          <w:rFonts w:ascii="Calibri" w:hAnsi="Calibri" w:cs="Calibri"/>
          <w:b/>
          <w:sz w:val="22"/>
          <w:szCs w:val="22"/>
        </w:rPr>
        <w:t>Juthika</w:t>
      </w:r>
      <w:proofErr w:type="spellEnd"/>
      <w:r w:rsidR="009157D0" w:rsidRPr="00F62770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9157D0" w:rsidRPr="00F62770">
        <w:rPr>
          <w:rFonts w:ascii="Calibri" w:hAnsi="Calibri" w:cs="Calibri"/>
          <w:b/>
          <w:sz w:val="22"/>
          <w:szCs w:val="22"/>
        </w:rPr>
        <w:t>Patankar</w:t>
      </w:r>
      <w:proofErr w:type="spellEnd"/>
      <w:r w:rsidR="009157D0" w:rsidRPr="00F62770">
        <w:rPr>
          <w:rFonts w:ascii="Calibri" w:hAnsi="Calibri" w:cs="Calibri"/>
          <w:sz w:val="22"/>
          <w:szCs w:val="22"/>
        </w:rPr>
        <w:t xml:space="preserve">- </w:t>
      </w:r>
      <w:r w:rsidRPr="00F62770">
        <w:rPr>
          <w:rFonts w:ascii="Calibri" w:hAnsi="Calibri" w:cs="Calibri"/>
          <w:sz w:val="22"/>
          <w:szCs w:val="22"/>
        </w:rPr>
        <w:t>IAS</w:t>
      </w:r>
      <w:r w:rsidR="00F37081" w:rsidRPr="00F6277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F37081" w:rsidRPr="00F62770">
        <w:rPr>
          <w:rFonts w:ascii="Calibri" w:hAnsi="Calibri" w:cs="Calibri"/>
          <w:sz w:val="22"/>
          <w:szCs w:val="22"/>
        </w:rPr>
        <w:t>Addl</w:t>
      </w:r>
      <w:proofErr w:type="spellEnd"/>
      <w:r w:rsidR="00F37081" w:rsidRPr="00F6277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F37081" w:rsidRPr="00F62770">
        <w:rPr>
          <w:rFonts w:ascii="Calibri" w:hAnsi="Calibri" w:cs="Calibri"/>
          <w:sz w:val="22"/>
          <w:szCs w:val="22"/>
        </w:rPr>
        <w:t>Secy</w:t>
      </w:r>
      <w:proofErr w:type="spellEnd"/>
      <w:r w:rsidR="005C2C2C" w:rsidRPr="00F62770">
        <w:rPr>
          <w:rFonts w:ascii="Calibri" w:hAnsi="Calibri" w:cs="Calibri"/>
          <w:sz w:val="22"/>
          <w:szCs w:val="22"/>
        </w:rPr>
        <w:t xml:space="preserve">, </w:t>
      </w:r>
      <w:proofErr w:type="gramStart"/>
      <w:r w:rsidR="005C2C2C" w:rsidRPr="00F62770">
        <w:rPr>
          <w:rFonts w:ascii="Calibri" w:hAnsi="Calibri" w:cs="Calibri"/>
          <w:sz w:val="22"/>
          <w:szCs w:val="22"/>
        </w:rPr>
        <w:t>MSDE</w:t>
      </w:r>
      <w:proofErr w:type="gramEnd"/>
      <w:r w:rsidR="005C2C2C" w:rsidRPr="00F62770">
        <w:rPr>
          <w:rFonts w:ascii="Calibri" w:hAnsi="Calibri" w:cs="Calibri"/>
          <w:sz w:val="22"/>
          <w:szCs w:val="22"/>
        </w:rPr>
        <w:t xml:space="preserve">- Government of India was the Honorable Chief Guest. </w:t>
      </w:r>
      <w:r w:rsidR="00F37081" w:rsidRPr="00F62770">
        <w:rPr>
          <w:rFonts w:ascii="Calibri" w:hAnsi="Calibri" w:cs="Calibri"/>
          <w:sz w:val="22"/>
          <w:szCs w:val="22"/>
        </w:rPr>
        <w:t xml:space="preserve">Other key guests included </w:t>
      </w:r>
      <w:r w:rsidR="005C2C2C" w:rsidRPr="00F62770">
        <w:rPr>
          <w:rFonts w:ascii="Calibri" w:hAnsi="Calibri" w:cs="Calibri"/>
          <w:b/>
          <w:sz w:val="22"/>
          <w:szCs w:val="22"/>
        </w:rPr>
        <w:t xml:space="preserve">Ms. </w:t>
      </w:r>
      <w:proofErr w:type="spellStart"/>
      <w:r w:rsidR="005C2C2C" w:rsidRPr="00F62770">
        <w:rPr>
          <w:rFonts w:ascii="Calibri" w:hAnsi="Calibri" w:cs="Calibri"/>
          <w:b/>
          <w:sz w:val="22"/>
          <w:szCs w:val="22"/>
        </w:rPr>
        <w:t>Manju</w:t>
      </w:r>
      <w:proofErr w:type="spellEnd"/>
      <w:r w:rsidR="005C2C2C" w:rsidRPr="00F62770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5C2C2C" w:rsidRPr="00F62770">
        <w:rPr>
          <w:rFonts w:ascii="Calibri" w:hAnsi="Calibri" w:cs="Calibri"/>
          <w:b/>
          <w:sz w:val="22"/>
          <w:szCs w:val="22"/>
        </w:rPr>
        <w:t>Das</w:t>
      </w:r>
      <w:r w:rsidR="00FA79F9" w:rsidRPr="00F62770">
        <w:rPr>
          <w:rFonts w:ascii="Calibri" w:hAnsi="Calibri" w:cs="Calibri"/>
          <w:b/>
          <w:sz w:val="22"/>
          <w:szCs w:val="22"/>
        </w:rPr>
        <w:t>hmana</w:t>
      </w:r>
      <w:proofErr w:type="spellEnd"/>
      <w:r w:rsidR="00FA79F9" w:rsidRPr="00F62770">
        <w:rPr>
          <w:rFonts w:ascii="Calibri" w:hAnsi="Calibri" w:cs="Calibri"/>
          <w:sz w:val="22"/>
          <w:szCs w:val="22"/>
        </w:rPr>
        <w:t xml:space="preserve">- </w:t>
      </w:r>
      <w:r w:rsidRPr="00F62770">
        <w:rPr>
          <w:rFonts w:ascii="Calibri" w:hAnsi="Calibri" w:cs="Calibri"/>
          <w:sz w:val="22"/>
          <w:szCs w:val="22"/>
        </w:rPr>
        <w:t xml:space="preserve">CSR Lead </w:t>
      </w:r>
      <w:r w:rsidR="00FC4ABA" w:rsidRPr="00F62770">
        <w:rPr>
          <w:rFonts w:ascii="Calibri" w:hAnsi="Calibri" w:cs="Calibri"/>
          <w:sz w:val="22"/>
          <w:szCs w:val="22"/>
        </w:rPr>
        <w:t xml:space="preserve">Microsoft India, </w:t>
      </w:r>
      <w:r w:rsidR="00FA79F9" w:rsidRPr="00F62770">
        <w:rPr>
          <w:rFonts w:ascii="Calibri" w:hAnsi="Calibri" w:cs="Calibri"/>
          <w:b/>
          <w:sz w:val="22"/>
          <w:szCs w:val="22"/>
        </w:rPr>
        <w:t xml:space="preserve">Ms. </w:t>
      </w:r>
      <w:proofErr w:type="spellStart"/>
      <w:r w:rsidR="00FA79F9" w:rsidRPr="00F62770">
        <w:rPr>
          <w:rFonts w:ascii="Calibri" w:hAnsi="Calibri" w:cs="Calibri"/>
          <w:b/>
          <w:sz w:val="22"/>
          <w:szCs w:val="22"/>
        </w:rPr>
        <w:t>Ruma</w:t>
      </w:r>
      <w:proofErr w:type="spellEnd"/>
      <w:r w:rsidR="00FA79F9" w:rsidRPr="00F62770">
        <w:rPr>
          <w:rFonts w:ascii="Calibri" w:hAnsi="Calibri" w:cs="Calibri"/>
          <w:b/>
          <w:sz w:val="22"/>
          <w:szCs w:val="22"/>
        </w:rPr>
        <w:t xml:space="preserve"> Roka</w:t>
      </w:r>
      <w:r w:rsidR="00FA79F9" w:rsidRPr="00F62770">
        <w:rPr>
          <w:rFonts w:ascii="Calibri" w:hAnsi="Calibri" w:cs="Calibri"/>
          <w:sz w:val="22"/>
          <w:szCs w:val="22"/>
        </w:rPr>
        <w:t xml:space="preserve">- </w:t>
      </w:r>
      <w:r w:rsidRPr="00F62770">
        <w:rPr>
          <w:rFonts w:ascii="Calibri" w:hAnsi="Calibri" w:cs="Calibri"/>
          <w:sz w:val="22"/>
          <w:szCs w:val="22"/>
        </w:rPr>
        <w:t xml:space="preserve">Founder, Noida Deaf Society, </w:t>
      </w:r>
      <w:r w:rsidR="00FA79F9" w:rsidRPr="00F62770">
        <w:rPr>
          <w:rFonts w:ascii="Calibri" w:hAnsi="Calibri" w:cs="Calibri"/>
          <w:b/>
          <w:sz w:val="22"/>
          <w:szCs w:val="22"/>
        </w:rPr>
        <w:t xml:space="preserve">Mr. </w:t>
      </w:r>
      <w:proofErr w:type="spellStart"/>
      <w:r w:rsidR="00FA79F9" w:rsidRPr="00F62770">
        <w:rPr>
          <w:rFonts w:ascii="Calibri" w:hAnsi="Calibri" w:cs="Calibri"/>
          <w:b/>
          <w:sz w:val="22"/>
          <w:szCs w:val="22"/>
        </w:rPr>
        <w:t>Manindar</w:t>
      </w:r>
      <w:proofErr w:type="spellEnd"/>
      <w:r w:rsidR="00FA79F9" w:rsidRPr="00F62770">
        <w:rPr>
          <w:rFonts w:ascii="Calibri" w:hAnsi="Calibri" w:cs="Calibri"/>
          <w:b/>
          <w:sz w:val="22"/>
          <w:szCs w:val="22"/>
        </w:rPr>
        <w:t xml:space="preserve"> Singh </w:t>
      </w:r>
      <w:proofErr w:type="spellStart"/>
      <w:r w:rsidR="00FA79F9" w:rsidRPr="00F62770">
        <w:rPr>
          <w:rFonts w:ascii="Calibri" w:hAnsi="Calibri" w:cs="Calibri"/>
          <w:b/>
          <w:sz w:val="22"/>
          <w:szCs w:val="22"/>
        </w:rPr>
        <w:t>Nayyar</w:t>
      </w:r>
      <w:proofErr w:type="spellEnd"/>
      <w:r w:rsidR="00FA79F9" w:rsidRPr="00F62770">
        <w:rPr>
          <w:rFonts w:ascii="Calibri" w:hAnsi="Calibri" w:cs="Calibri"/>
          <w:sz w:val="22"/>
          <w:szCs w:val="22"/>
        </w:rPr>
        <w:t xml:space="preserve">- </w:t>
      </w:r>
      <w:r w:rsidR="00AB747E" w:rsidRPr="00F62770">
        <w:rPr>
          <w:rFonts w:ascii="Calibri" w:hAnsi="Calibri" w:cs="Calibri"/>
          <w:sz w:val="22"/>
          <w:szCs w:val="22"/>
        </w:rPr>
        <w:t xml:space="preserve">Co-Chairman, </w:t>
      </w:r>
      <w:proofErr w:type="spellStart"/>
      <w:r w:rsidR="005C2C2C" w:rsidRPr="00F62770">
        <w:rPr>
          <w:rFonts w:ascii="Calibri" w:hAnsi="Calibri" w:cs="Calibri"/>
          <w:sz w:val="22"/>
          <w:szCs w:val="22"/>
        </w:rPr>
        <w:t>Assocham</w:t>
      </w:r>
      <w:proofErr w:type="spellEnd"/>
      <w:r w:rsidR="005C2C2C" w:rsidRPr="00F62770">
        <w:rPr>
          <w:rFonts w:ascii="Calibri" w:hAnsi="Calibri" w:cs="Calibri"/>
          <w:sz w:val="22"/>
          <w:szCs w:val="22"/>
        </w:rPr>
        <w:t xml:space="preserve"> </w:t>
      </w:r>
      <w:r w:rsidRPr="00F62770">
        <w:rPr>
          <w:rFonts w:ascii="Calibri" w:hAnsi="Calibri" w:cs="Calibri"/>
          <w:sz w:val="22"/>
          <w:szCs w:val="22"/>
        </w:rPr>
        <w:t>India</w:t>
      </w:r>
      <w:r w:rsidR="00F37081" w:rsidRPr="00F62770">
        <w:rPr>
          <w:rFonts w:ascii="Calibri" w:hAnsi="Calibri" w:cs="Calibri"/>
          <w:sz w:val="22"/>
          <w:szCs w:val="22"/>
        </w:rPr>
        <w:t xml:space="preserve">, </w:t>
      </w:r>
      <w:r w:rsidR="00F37081" w:rsidRPr="00F62770">
        <w:rPr>
          <w:rFonts w:ascii="Calibri" w:hAnsi="Calibri" w:cs="Calibri"/>
          <w:b/>
          <w:sz w:val="22"/>
          <w:szCs w:val="22"/>
        </w:rPr>
        <w:t xml:space="preserve">Dr. </w:t>
      </w:r>
      <w:proofErr w:type="spellStart"/>
      <w:r w:rsidR="00FA79F9" w:rsidRPr="00F62770">
        <w:rPr>
          <w:rFonts w:ascii="Calibri" w:hAnsi="Calibri" w:cs="Calibri"/>
          <w:b/>
          <w:sz w:val="22"/>
          <w:szCs w:val="22"/>
        </w:rPr>
        <w:t>Maneesh</w:t>
      </w:r>
      <w:proofErr w:type="spellEnd"/>
      <w:r w:rsidR="00FA79F9" w:rsidRPr="00F62770">
        <w:rPr>
          <w:rFonts w:ascii="Calibri" w:hAnsi="Calibri" w:cs="Calibri"/>
          <w:b/>
          <w:sz w:val="22"/>
          <w:szCs w:val="22"/>
        </w:rPr>
        <w:t xml:space="preserve"> Mishra</w:t>
      </w:r>
      <w:r w:rsidR="00FA79F9" w:rsidRPr="00F62770">
        <w:rPr>
          <w:rFonts w:ascii="Calibri" w:hAnsi="Calibri" w:cs="Calibri"/>
          <w:sz w:val="22"/>
          <w:szCs w:val="22"/>
        </w:rPr>
        <w:t xml:space="preserve">- </w:t>
      </w:r>
      <w:r w:rsidR="00F37081" w:rsidRPr="00F62770">
        <w:rPr>
          <w:rFonts w:ascii="Calibri" w:hAnsi="Calibri" w:cs="Calibri"/>
          <w:sz w:val="22"/>
          <w:szCs w:val="22"/>
        </w:rPr>
        <w:t xml:space="preserve">Head, Sankalp, MSDE, </w:t>
      </w:r>
      <w:proofErr w:type="spellStart"/>
      <w:r w:rsidR="00F37081" w:rsidRPr="00F62770">
        <w:rPr>
          <w:rFonts w:ascii="Calibri" w:hAnsi="Calibri" w:cs="Calibri"/>
          <w:sz w:val="22"/>
          <w:szCs w:val="22"/>
        </w:rPr>
        <w:t>Govt</w:t>
      </w:r>
      <w:proofErr w:type="spellEnd"/>
      <w:r w:rsidR="00F37081" w:rsidRPr="00F62770">
        <w:rPr>
          <w:rFonts w:ascii="Calibri" w:hAnsi="Calibri" w:cs="Calibri"/>
          <w:sz w:val="22"/>
          <w:szCs w:val="22"/>
        </w:rPr>
        <w:t xml:space="preserve"> of India, </w:t>
      </w:r>
      <w:r w:rsidR="00F37081" w:rsidRPr="00F62770">
        <w:rPr>
          <w:rFonts w:ascii="Calibri" w:hAnsi="Calibri" w:cs="Calibri"/>
          <w:b/>
          <w:sz w:val="22"/>
          <w:szCs w:val="22"/>
        </w:rPr>
        <w:t>Mr</w:t>
      </w:r>
      <w:r w:rsidR="00FC4ABA" w:rsidRPr="00F62770">
        <w:rPr>
          <w:rFonts w:ascii="Calibri" w:hAnsi="Calibri" w:cs="Calibri"/>
          <w:b/>
          <w:sz w:val="22"/>
          <w:szCs w:val="22"/>
        </w:rPr>
        <w:t>. Anup K Srivastava</w:t>
      </w:r>
      <w:r w:rsidR="00FC4ABA" w:rsidRPr="00F62770">
        <w:rPr>
          <w:rFonts w:ascii="Calibri" w:hAnsi="Calibri" w:cs="Calibri"/>
          <w:sz w:val="22"/>
          <w:szCs w:val="22"/>
        </w:rPr>
        <w:t xml:space="preserve">- CEO, </w:t>
      </w:r>
      <w:proofErr w:type="spellStart"/>
      <w:r w:rsidR="00FC4ABA" w:rsidRPr="00F62770">
        <w:rPr>
          <w:rFonts w:ascii="Calibri" w:hAnsi="Calibri" w:cs="Calibri"/>
          <w:sz w:val="22"/>
          <w:szCs w:val="22"/>
        </w:rPr>
        <w:t>SCPwD</w:t>
      </w:r>
      <w:proofErr w:type="spellEnd"/>
      <w:r w:rsidR="003E3D12" w:rsidRPr="00F6277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3E3D12" w:rsidRPr="00F62770">
        <w:rPr>
          <w:rFonts w:ascii="Calibri" w:hAnsi="Calibri" w:cs="Calibri"/>
          <w:b/>
          <w:sz w:val="22"/>
          <w:szCs w:val="22"/>
        </w:rPr>
        <w:t>P.Rajendran</w:t>
      </w:r>
      <w:proofErr w:type="spellEnd"/>
      <w:r w:rsidR="003E3D12" w:rsidRPr="00F62770">
        <w:rPr>
          <w:rFonts w:ascii="Calibri" w:hAnsi="Calibri" w:cs="Calibri"/>
          <w:sz w:val="22"/>
          <w:szCs w:val="22"/>
        </w:rPr>
        <w:t>- Joint Managing Director, NIIT Ltd</w:t>
      </w:r>
      <w:r w:rsidR="00AB747E" w:rsidRPr="00F62770">
        <w:rPr>
          <w:rFonts w:ascii="Calibri" w:hAnsi="Calibri" w:cs="Calibri"/>
          <w:sz w:val="22"/>
          <w:szCs w:val="22"/>
        </w:rPr>
        <w:t>,</w:t>
      </w:r>
      <w:r w:rsidR="00692A1D" w:rsidRPr="00F62770">
        <w:rPr>
          <w:rFonts w:ascii="Calibri" w:hAnsi="Calibri" w:cs="Calibri"/>
          <w:sz w:val="22"/>
          <w:szCs w:val="22"/>
        </w:rPr>
        <w:t xml:space="preserve"> and </w:t>
      </w:r>
      <w:r w:rsidR="00FC4ABA" w:rsidRPr="00F62770">
        <w:rPr>
          <w:rFonts w:ascii="Calibri" w:hAnsi="Calibri" w:cs="Calibri"/>
          <w:sz w:val="22"/>
          <w:szCs w:val="22"/>
        </w:rPr>
        <w:t xml:space="preserve"> </w:t>
      </w:r>
      <w:r w:rsidR="00AB747E" w:rsidRPr="00F62770">
        <w:rPr>
          <w:rFonts w:ascii="Calibri" w:hAnsi="Calibri" w:cs="Calibri"/>
          <w:sz w:val="22"/>
          <w:szCs w:val="22"/>
        </w:rPr>
        <w:t>s</w:t>
      </w:r>
      <w:r w:rsidRPr="00F62770">
        <w:rPr>
          <w:rFonts w:ascii="Calibri" w:hAnsi="Calibri" w:cs="Calibri"/>
          <w:sz w:val="22"/>
          <w:szCs w:val="22"/>
        </w:rPr>
        <w:t xml:space="preserve">enior leadership from NIIT Foundation were </w:t>
      </w:r>
      <w:r w:rsidR="00FC4ABA" w:rsidRPr="00F62770">
        <w:rPr>
          <w:rFonts w:ascii="Calibri" w:hAnsi="Calibri" w:cs="Calibri"/>
          <w:sz w:val="22"/>
          <w:szCs w:val="22"/>
        </w:rPr>
        <w:t xml:space="preserve">also </w:t>
      </w:r>
      <w:r w:rsidRPr="00F62770">
        <w:rPr>
          <w:rFonts w:ascii="Calibri" w:hAnsi="Calibri" w:cs="Calibri"/>
          <w:sz w:val="22"/>
          <w:szCs w:val="22"/>
        </w:rPr>
        <w:t xml:space="preserve">present at the event. </w:t>
      </w:r>
    </w:p>
    <w:p w14:paraId="3157A56A" w14:textId="316BD669" w:rsidR="00EA2B73" w:rsidRPr="00F62770" w:rsidRDefault="00EA2B73" w:rsidP="001273DB">
      <w:pPr>
        <w:ind w:right="-432"/>
        <w:jc w:val="both"/>
        <w:rPr>
          <w:rFonts w:ascii="Calibri" w:hAnsi="Calibri" w:cs="Calibri"/>
          <w:i/>
          <w:sz w:val="22"/>
          <w:szCs w:val="22"/>
        </w:rPr>
      </w:pPr>
    </w:p>
    <w:p w14:paraId="15500BB1" w14:textId="796EBA85" w:rsidR="00C05EE1" w:rsidRPr="00F62770" w:rsidRDefault="002D2D60" w:rsidP="00C05EE1">
      <w:pPr>
        <w:ind w:left="-567" w:right="-432"/>
        <w:jc w:val="both"/>
        <w:rPr>
          <w:rFonts w:ascii="Calibri" w:hAnsi="Calibri" w:cs="Calibri"/>
          <w:b/>
          <w:sz w:val="22"/>
          <w:szCs w:val="22"/>
        </w:rPr>
      </w:pPr>
      <w:r w:rsidRPr="00F62770">
        <w:rPr>
          <w:rFonts w:ascii="Calibri" w:hAnsi="Calibri" w:cs="Calibri"/>
          <w:i/>
          <w:sz w:val="22"/>
          <w:szCs w:val="22"/>
        </w:rPr>
        <w:t xml:space="preserve">“To bring about a positive transformation </w:t>
      </w:r>
      <w:r w:rsidR="00FC4ABA" w:rsidRPr="00F62770">
        <w:rPr>
          <w:rFonts w:ascii="Calibri" w:hAnsi="Calibri" w:cs="Calibri"/>
          <w:i/>
          <w:sz w:val="22"/>
          <w:szCs w:val="22"/>
        </w:rPr>
        <w:t xml:space="preserve">for </w:t>
      </w:r>
      <w:r w:rsidR="00020DDF" w:rsidRPr="00F62770">
        <w:rPr>
          <w:rFonts w:ascii="Calibri" w:hAnsi="Calibri" w:cs="Calibri"/>
          <w:i/>
          <w:sz w:val="22"/>
          <w:szCs w:val="22"/>
        </w:rPr>
        <w:t>the specially- abled</w:t>
      </w:r>
      <w:r w:rsidRPr="00F62770">
        <w:rPr>
          <w:rFonts w:ascii="Calibri" w:hAnsi="Calibri" w:cs="Calibri"/>
          <w:i/>
          <w:sz w:val="22"/>
          <w:szCs w:val="22"/>
        </w:rPr>
        <w:t>, it is important for the entire eco-system to come together</w:t>
      </w:r>
      <w:r w:rsidR="00FC4ABA" w:rsidRPr="00F62770">
        <w:rPr>
          <w:rFonts w:ascii="Calibri" w:hAnsi="Calibri" w:cs="Calibri"/>
          <w:i/>
          <w:sz w:val="22"/>
          <w:szCs w:val="22"/>
        </w:rPr>
        <w:t xml:space="preserve"> </w:t>
      </w:r>
      <w:r w:rsidRPr="00F62770">
        <w:rPr>
          <w:rFonts w:ascii="Calibri" w:hAnsi="Calibri" w:cs="Calibri"/>
          <w:i/>
          <w:sz w:val="22"/>
          <w:szCs w:val="22"/>
        </w:rPr>
        <w:t>towards this cause. The government, NGOs, corporates and educators need to work together to</w:t>
      </w:r>
      <w:r w:rsidR="00FC4ABA" w:rsidRPr="00F62770">
        <w:rPr>
          <w:rFonts w:ascii="Calibri" w:hAnsi="Calibri" w:cs="Calibri"/>
          <w:i/>
          <w:sz w:val="22"/>
          <w:szCs w:val="22"/>
        </w:rPr>
        <w:t xml:space="preserve"> create and ensure</w:t>
      </w:r>
      <w:r w:rsidR="00AB747E" w:rsidRPr="00F62770">
        <w:rPr>
          <w:rFonts w:ascii="Calibri" w:hAnsi="Calibri" w:cs="Calibri"/>
          <w:i/>
          <w:sz w:val="22"/>
          <w:szCs w:val="22"/>
        </w:rPr>
        <w:t xml:space="preserve"> the inclusion of </w:t>
      </w:r>
      <w:proofErr w:type="spellStart"/>
      <w:r w:rsidR="00AB747E" w:rsidRPr="00F62770">
        <w:rPr>
          <w:rFonts w:ascii="Calibri" w:hAnsi="Calibri" w:cs="Calibri"/>
          <w:i/>
          <w:sz w:val="22"/>
          <w:szCs w:val="22"/>
        </w:rPr>
        <w:t>PwD</w:t>
      </w:r>
      <w:proofErr w:type="spellEnd"/>
      <w:r w:rsidRPr="00F62770">
        <w:rPr>
          <w:rFonts w:ascii="Calibri" w:hAnsi="Calibri" w:cs="Calibri"/>
          <w:i/>
          <w:sz w:val="22"/>
          <w:szCs w:val="22"/>
        </w:rPr>
        <w:t>.</w:t>
      </w:r>
      <w:r w:rsidR="00FC4ABA" w:rsidRPr="00F62770">
        <w:rPr>
          <w:rFonts w:ascii="Calibri" w:hAnsi="Calibri" w:cs="Calibri"/>
          <w:i/>
          <w:sz w:val="22"/>
          <w:szCs w:val="22"/>
        </w:rPr>
        <w:t>”</w:t>
      </w:r>
      <w:r w:rsidRPr="00F62770">
        <w:rPr>
          <w:rFonts w:ascii="Calibri" w:hAnsi="Calibri" w:cs="Calibri"/>
          <w:i/>
          <w:sz w:val="22"/>
          <w:szCs w:val="22"/>
        </w:rPr>
        <w:t xml:space="preserve"> - </w:t>
      </w:r>
      <w:r w:rsidR="00D349D8" w:rsidRPr="00F62770">
        <w:rPr>
          <w:rFonts w:ascii="Calibri" w:hAnsi="Calibri" w:cs="Calibri"/>
          <w:b/>
          <w:sz w:val="22"/>
          <w:szCs w:val="22"/>
        </w:rPr>
        <w:t>Ms.</w:t>
      </w:r>
      <w:r w:rsidR="001812F0" w:rsidRPr="00F62770">
        <w:rPr>
          <w:rFonts w:ascii="Calibri" w:hAnsi="Calibri" w:cs="Calibri"/>
          <w:b/>
          <w:sz w:val="22"/>
          <w:szCs w:val="22"/>
        </w:rPr>
        <w:t xml:space="preserve"> </w:t>
      </w:r>
      <w:r w:rsidR="004A59C2" w:rsidRPr="00F62770">
        <w:rPr>
          <w:rFonts w:ascii="Calibri" w:hAnsi="Calibri" w:cs="Calibri"/>
          <w:b/>
          <w:sz w:val="22"/>
          <w:szCs w:val="22"/>
        </w:rPr>
        <w:t xml:space="preserve">Sapna Moudgil, Director, </w:t>
      </w:r>
      <w:r w:rsidR="00DB5718" w:rsidRPr="00F62770">
        <w:rPr>
          <w:rFonts w:ascii="Calibri" w:hAnsi="Calibri" w:cs="Calibri"/>
          <w:b/>
          <w:sz w:val="22"/>
          <w:szCs w:val="22"/>
        </w:rPr>
        <w:t>NIIT Foundation</w:t>
      </w:r>
      <w:r w:rsidRPr="00F62770">
        <w:rPr>
          <w:rFonts w:ascii="Calibri" w:hAnsi="Calibri" w:cs="Calibri"/>
          <w:b/>
          <w:sz w:val="22"/>
          <w:szCs w:val="22"/>
        </w:rPr>
        <w:t>.</w:t>
      </w:r>
    </w:p>
    <w:p w14:paraId="4822134C" w14:textId="5E4B1430" w:rsidR="001273DB" w:rsidRPr="00F62770" w:rsidRDefault="001273DB" w:rsidP="00C05EE1">
      <w:pPr>
        <w:ind w:left="-567" w:right="-432"/>
        <w:jc w:val="both"/>
        <w:rPr>
          <w:rFonts w:ascii="Calibri" w:hAnsi="Calibri" w:cs="Calibri"/>
          <w:sz w:val="22"/>
          <w:szCs w:val="22"/>
        </w:rPr>
      </w:pPr>
    </w:p>
    <w:p w14:paraId="54D752C3" w14:textId="27F670A3" w:rsidR="00CA4372" w:rsidRPr="00F62770" w:rsidRDefault="001273DB" w:rsidP="001273DB">
      <w:pPr>
        <w:ind w:left="-567" w:right="-432"/>
        <w:jc w:val="both"/>
        <w:rPr>
          <w:rFonts w:ascii="Calibri" w:hAnsi="Calibri" w:cs="Calibri"/>
          <w:sz w:val="22"/>
          <w:szCs w:val="22"/>
        </w:rPr>
      </w:pPr>
      <w:r w:rsidRPr="00F62770">
        <w:rPr>
          <w:rFonts w:ascii="Calibri" w:hAnsi="Calibri" w:cs="Calibri"/>
          <w:sz w:val="22"/>
          <w:szCs w:val="22"/>
        </w:rPr>
        <w:t xml:space="preserve">The </w:t>
      </w:r>
      <w:r w:rsidR="00CA4372" w:rsidRPr="00F62770">
        <w:rPr>
          <w:rFonts w:ascii="Calibri" w:hAnsi="Calibri" w:cs="Calibri"/>
          <w:sz w:val="22"/>
          <w:szCs w:val="22"/>
        </w:rPr>
        <w:t xml:space="preserve">key discussions during the event highlighted </w:t>
      </w:r>
      <w:r w:rsidR="00A029C2" w:rsidRPr="00F62770">
        <w:rPr>
          <w:rFonts w:ascii="Calibri" w:hAnsi="Calibri" w:cs="Calibri"/>
          <w:sz w:val="22"/>
          <w:szCs w:val="22"/>
        </w:rPr>
        <w:t>the efforts made by C</w:t>
      </w:r>
      <w:r w:rsidRPr="00F62770">
        <w:rPr>
          <w:rFonts w:ascii="Calibri" w:hAnsi="Calibri" w:cs="Calibri"/>
          <w:sz w:val="22"/>
          <w:szCs w:val="22"/>
        </w:rPr>
        <w:t>orporates</w:t>
      </w:r>
      <w:r w:rsidR="004D2418" w:rsidRPr="00F62770">
        <w:rPr>
          <w:rFonts w:ascii="Calibri" w:hAnsi="Calibri" w:cs="Calibri"/>
          <w:sz w:val="22"/>
          <w:szCs w:val="22"/>
        </w:rPr>
        <w:t xml:space="preserve"> and NGOs in this direction, and</w:t>
      </w:r>
      <w:r w:rsidRPr="00F62770">
        <w:rPr>
          <w:rFonts w:ascii="Calibri" w:hAnsi="Calibri" w:cs="Calibri"/>
          <w:sz w:val="22"/>
          <w:szCs w:val="22"/>
        </w:rPr>
        <w:t xml:space="preserve"> </w:t>
      </w:r>
      <w:r w:rsidR="00A029C2" w:rsidRPr="00F62770">
        <w:rPr>
          <w:rFonts w:ascii="Calibri" w:hAnsi="Calibri" w:cs="Calibri"/>
          <w:sz w:val="22"/>
          <w:szCs w:val="22"/>
        </w:rPr>
        <w:t>t</w:t>
      </w:r>
      <w:r w:rsidR="00CA4372" w:rsidRPr="00F62770">
        <w:rPr>
          <w:rFonts w:ascii="Calibri" w:hAnsi="Calibri" w:cs="Calibri"/>
          <w:sz w:val="22"/>
          <w:szCs w:val="22"/>
        </w:rPr>
        <w:t xml:space="preserve">he </w:t>
      </w:r>
      <w:r w:rsidR="004D2418" w:rsidRPr="00F62770">
        <w:rPr>
          <w:rFonts w:ascii="Calibri" w:hAnsi="Calibri" w:cs="Calibri"/>
          <w:sz w:val="22"/>
          <w:szCs w:val="22"/>
        </w:rPr>
        <w:t xml:space="preserve">emerging demand </w:t>
      </w:r>
      <w:r w:rsidR="00CA4372" w:rsidRPr="00F62770">
        <w:rPr>
          <w:rFonts w:ascii="Calibri" w:hAnsi="Calibri" w:cs="Calibri"/>
          <w:sz w:val="22"/>
          <w:szCs w:val="22"/>
        </w:rPr>
        <w:t xml:space="preserve">for </w:t>
      </w:r>
      <w:r w:rsidRPr="00F62770">
        <w:rPr>
          <w:rFonts w:ascii="Calibri" w:hAnsi="Calibri" w:cs="Calibri"/>
          <w:sz w:val="22"/>
          <w:szCs w:val="22"/>
        </w:rPr>
        <w:t xml:space="preserve">right training, environment </w:t>
      </w:r>
      <w:r w:rsidR="00A029C2" w:rsidRPr="00F62770">
        <w:rPr>
          <w:rFonts w:ascii="Calibri" w:hAnsi="Calibri" w:cs="Calibri"/>
          <w:sz w:val="22"/>
          <w:szCs w:val="22"/>
        </w:rPr>
        <w:t>&amp;</w:t>
      </w:r>
      <w:r w:rsidRPr="00F62770">
        <w:rPr>
          <w:rFonts w:ascii="Calibri" w:hAnsi="Calibri" w:cs="Calibri"/>
          <w:sz w:val="22"/>
          <w:szCs w:val="22"/>
        </w:rPr>
        <w:t xml:space="preserve"> tools to make the specially-abled </w:t>
      </w:r>
      <w:r w:rsidR="00CA4372" w:rsidRPr="00F62770">
        <w:rPr>
          <w:rFonts w:ascii="Calibri" w:hAnsi="Calibri" w:cs="Calibri"/>
          <w:sz w:val="22"/>
          <w:szCs w:val="22"/>
        </w:rPr>
        <w:t xml:space="preserve">employable. </w:t>
      </w:r>
      <w:r w:rsidR="00A029C2" w:rsidRPr="00F62770">
        <w:rPr>
          <w:rFonts w:ascii="Calibri" w:hAnsi="Calibri" w:cs="Calibri"/>
          <w:sz w:val="22"/>
          <w:szCs w:val="22"/>
        </w:rPr>
        <w:t>Also</w:t>
      </w:r>
      <w:r w:rsidR="004D2418" w:rsidRPr="00F62770">
        <w:rPr>
          <w:rFonts w:ascii="Calibri" w:hAnsi="Calibri" w:cs="Calibri"/>
          <w:sz w:val="22"/>
          <w:szCs w:val="22"/>
        </w:rPr>
        <w:t xml:space="preserve">, </w:t>
      </w:r>
      <w:r w:rsidR="00A029C2" w:rsidRPr="00F62770">
        <w:rPr>
          <w:rFonts w:ascii="Calibri" w:hAnsi="Calibri" w:cs="Calibri"/>
          <w:sz w:val="22"/>
          <w:szCs w:val="22"/>
        </w:rPr>
        <w:t>the</w:t>
      </w:r>
      <w:r w:rsidRPr="00F62770">
        <w:rPr>
          <w:rFonts w:ascii="Calibri" w:hAnsi="Calibri" w:cs="Calibri"/>
          <w:sz w:val="22"/>
          <w:szCs w:val="22"/>
        </w:rPr>
        <w:t xml:space="preserve"> </w:t>
      </w:r>
      <w:r w:rsidR="004D2418" w:rsidRPr="00F62770">
        <w:rPr>
          <w:rFonts w:ascii="Calibri" w:hAnsi="Calibri" w:cs="Calibri"/>
          <w:sz w:val="22"/>
          <w:szCs w:val="22"/>
        </w:rPr>
        <w:t xml:space="preserve">need for </w:t>
      </w:r>
      <w:r w:rsidRPr="00F62770">
        <w:rPr>
          <w:rFonts w:ascii="Calibri" w:hAnsi="Calibri" w:cs="Calibri"/>
          <w:sz w:val="22"/>
          <w:szCs w:val="22"/>
        </w:rPr>
        <w:t xml:space="preserve">government </w:t>
      </w:r>
      <w:r w:rsidR="00A029C2" w:rsidRPr="00F62770">
        <w:rPr>
          <w:rFonts w:ascii="Calibri" w:hAnsi="Calibri" w:cs="Calibri"/>
          <w:sz w:val="22"/>
          <w:szCs w:val="22"/>
        </w:rPr>
        <w:t>and corporates</w:t>
      </w:r>
      <w:r w:rsidR="004D2418" w:rsidRPr="00F62770">
        <w:rPr>
          <w:rFonts w:ascii="Calibri" w:hAnsi="Calibri" w:cs="Calibri"/>
          <w:sz w:val="22"/>
          <w:szCs w:val="22"/>
        </w:rPr>
        <w:t xml:space="preserve"> </w:t>
      </w:r>
      <w:r w:rsidR="00A029C2" w:rsidRPr="00F62770">
        <w:rPr>
          <w:rFonts w:ascii="Calibri" w:hAnsi="Calibri" w:cs="Calibri"/>
          <w:sz w:val="22"/>
          <w:szCs w:val="22"/>
        </w:rPr>
        <w:t xml:space="preserve">towards providing more placement opportunities. </w:t>
      </w:r>
    </w:p>
    <w:p w14:paraId="7CFC56A0" w14:textId="77777777" w:rsidR="00CA4372" w:rsidRPr="00F62770" w:rsidRDefault="00CA4372" w:rsidP="001273DB">
      <w:pPr>
        <w:ind w:left="-567" w:right="-432"/>
        <w:jc w:val="both"/>
        <w:rPr>
          <w:rFonts w:ascii="Calibri" w:hAnsi="Calibri" w:cs="Calibri"/>
          <w:sz w:val="22"/>
          <w:szCs w:val="22"/>
        </w:rPr>
      </w:pPr>
    </w:p>
    <w:p w14:paraId="4FDA4FE4" w14:textId="48864699" w:rsidR="001273DB" w:rsidRPr="00F62770" w:rsidRDefault="001273DB" w:rsidP="001273DB">
      <w:pPr>
        <w:ind w:left="-567" w:right="-432"/>
        <w:jc w:val="both"/>
        <w:rPr>
          <w:rFonts w:ascii="Calibri" w:hAnsi="Calibri" w:cs="Calibri"/>
          <w:sz w:val="22"/>
          <w:szCs w:val="22"/>
        </w:rPr>
      </w:pPr>
      <w:r w:rsidRPr="00F62770">
        <w:rPr>
          <w:rFonts w:ascii="Calibri" w:hAnsi="Calibri" w:cs="Calibri"/>
          <w:sz w:val="22"/>
          <w:szCs w:val="22"/>
        </w:rPr>
        <w:t>The corporate stakeholders present</w:t>
      </w:r>
      <w:r w:rsidR="007C7464" w:rsidRPr="00F62770">
        <w:rPr>
          <w:rFonts w:ascii="Calibri" w:hAnsi="Calibri" w:cs="Calibri"/>
          <w:sz w:val="22"/>
          <w:szCs w:val="22"/>
        </w:rPr>
        <w:t xml:space="preserve"> at the event</w:t>
      </w:r>
      <w:r w:rsidRPr="00F62770">
        <w:rPr>
          <w:rFonts w:ascii="Calibri" w:hAnsi="Calibri" w:cs="Calibri"/>
          <w:sz w:val="22"/>
          <w:szCs w:val="22"/>
        </w:rPr>
        <w:t xml:space="preserve"> </w:t>
      </w:r>
      <w:r w:rsidR="007C7464" w:rsidRPr="00F62770">
        <w:rPr>
          <w:rFonts w:ascii="Calibri" w:hAnsi="Calibri" w:cs="Calibri"/>
          <w:sz w:val="22"/>
          <w:szCs w:val="22"/>
        </w:rPr>
        <w:t xml:space="preserve">indicated, </w:t>
      </w:r>
      <w:r w:rsidRPr="00F62770">
        <w:rPr>
          <w:rFonts w:ascii="Calibri" w:hAnsi="Calibri" w:cs="Calibri"/>
          <w:sz w:val="22"/>
          <w:szCs w:val="22"/>
        </w:rPr>
        <w:t>that the need for technology has always been there but projects like these showcase the realistic benefits of technology</w:t>
      </w:r>
      <w:r w:rsidR="00A029C2" w:rsidRPr="00F62770">
        <w:rPr>
          <w:rFonts w:ascii="Calibri" w:hAnsi="Calibri" w:cs="Calibri"/>
          <w:sz w:val="22"/>
          <w:szCs w:val="22"/>
        </w:rPr>
        <w:t xml:space="preserve">. </w:t>
      </w:r>
      <w:r w:rsidRPr="00F62770">
        <w:rPr>
          <w:rFonts w:ascii="Calibri" w:hAnsi="Calibri" w:cs="Calibri"/>
          <w:sz w:val="22"/>
          <w:szCs w:val="22"/>
        </w:rPr>
        <w:t xml:space="preserve"> </w:t>
      </w:r>
    </w:p>
    <w:p w14:paraId="04C1F9EB" w14:textId="40029FA3" w:rsidR="00C05EE1" w:rsidRDefault="00C05EE1" w:rsidP="001273DB">
      <w:pPr>
        <w:ind w:right="-432"/>
        <w:jc w:val="both"/>
        <w:rPr>
          <w:rFonts w:cstheme="minorHAnsi"/>
          <w:b/>
          <w:sz w:val="22"/>
          <w:szCs w:val="22"/>
          <w:u w:val="single"/>
        </w:rPr>
      </w:pPr>
    </w:p>
    <w:p w14:paraId="52FC7C47" w14:textId="77777777" w:rsidR="00C05EE1" w:rsidRDefault="00C05EE1" w:rsidP="00C05EE1">
      <w:pPr>
        <w:ind w:left="-567" w:right="-432"/>
        <w:jc w:val="both"/>
        <w:rPr>
          <w:rFonts w:cstheme="minorHAnsi"/>
          <w:b/>
          <w:sz w:val="22"/>
          <w:szCs w:val="22"/>
          <w:u w:val="single"/>
        </w:rPr>
      </w:pPr>
    </w:p>
    <w:p w14:paraId="0E406A01" w14:textId="77777777" w:rsidR="00D63F08" w:rsidRDefault="00D63F08" w:rsidP="00C05EE1">
      <w:pPr>
        <w:ind w:left="-567" w:right="-432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1E50E3B8" w14:textId="450CEA18" w:rsidR="00C05EE1" w:rsidRPr="00F62770" w:rsidRDefault="00C05EE1" w:rsidP="00261645">
      <w:pPr>
        <w:ind w:right="-432"/>
        <w:jc w:val="both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sectPr w:rsidR="00C05EE1" w:rsidRPr="00F62770" w:rsidSect="00EA2B73">
      <w:headerReference w:type="default" r:id="rId8"/>
      <w:pgSz w:w="12240" w:h="15840"/>
      <w:pgMar w:top="1956" w:right="1800" w:bottom="14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7AD843" w14:textId="77777777" w:rsidR="00755D2A" w:rsidRDefault="00755D2A" w:rsidP="00D050F6">
      <w:r>
        <w:separator/>
      </w:r>
    </w:p>
  </w:endnote>
  <w:endnote w:type="continuationSeparator" w:id="0">
    <w:p w14:paraId="1B5E3D66" w14:textId="77777777" w:rsidR="00755D2A" w:rsidRDefault="00755D2A" w:rsidP="00D05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rtika">
    <w:altName w:val="Bell MT"/>
    <w:panose1 w:val="020205030304040602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0571C0" w14:textId="77777777" w:rsidR="00755D2A" w:rsidRDefault="00755D2A" w:rsidP="00D050F6">
      <w:r>
        <w:separator/>
      </w:r>
    </w:p>
  </w:footnote>
  <w:footnote w:type="continuationSeparator" w:id="0">
    <w:p w14:paraId="3CA59679" w14:textId="77777777" w:rsidR="00755D2A" w:rsidRDefault="00755D2A" w:rsidP="00D05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324C3" w14:textId="55AED448" w:rsidR="00EA2B73" w:rsidRDefault="00EA2B73">
    <w:pPr>
      <w:pStyle w:val="Header"/>
    </w:pPr>
    <w:r w:rsidRPr="00244366">
      <w:rPr>
        <w:noProof/>
        <w:sz w:val="36"/>
        <w:szCs w:val="36"/>
        <w:lang w:val="en-IN" w:eastAsia="en-IN"/>
      </w:rPr>
      <w:drawing>
        <wp:anchor distT="0" distB="0" distL="114300" distR="114300" simplePos="0" relativeHeight="251657216" behindDoc="0" locked="0" layoutInCell="1" allowOverlap="1" wp14:anchorId="29483631" wp14:editId="697F1493">
          <wp:simplePos x="0" y="0"/>
          <wp:positionH relativeFrom="column">
            <wp:posOffset>4568190</wp:posOffset>
          </wp:positionH>
          <wp:positionV relativeFrom="paragraph">
            <wp:posOffset>9525</wp:posOffset>
          </wp:positionV>
          <wp:extent cx="1590040" cy="601980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_0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0040" cy="601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DD3E25" w14:textId="3D8FEE1E" w:rsidR="00FA79F9" w:rsidRDefault="004B075F">
    <w:pPr>
      <w:pStyle w:val="Header"/>
    </w:pPr>
    <w:r>
      <w:t>Press Release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4296C"/>
    <w:multiLevelType w:val="hybridMultilevel"/>
    <w:tmpl w:val="F3C2EDA4"/>
    <w:lvl w:ilvl="0" w:tplc="1A302162">
      <w:numFmt w:val="bullet"/>
      <w:lvlText w:val="-"/>
      <w:lvlJc w:val="left"/>
      <w:pPr>
        <w:ind w:left="-207" w:hanging="360"/>
      </w:pPr>
      <w:rPr>
        <w:rFonts w:ascii="Calibri" w:eastAsiaTheme="minorEastAsia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6EA7569C"/>
    <w:multiLevelType w:val="hybridMultilevel"/>
    <w:tmpl w:val="ED3E0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8C1"/>
    <w:rsid w:val="000012EE"/>
    <w:rsid w:val="00020DDF"/>
    <w:rsid w:val="00027B66"/>
    <w:rsid w:val="000314EC"/>
    <w:rsid w:val="00065393"/>
    <w:rsid w:val="00076D63"/>
    <w:rsid w:val="000A62B5"/>
    <w:rsid w:val="001071EF"/>
    <w:rsid w:val="00114E6C"/>
    <w:rsid w:val="00125BB3"/>
    <w:rsid w:val="001273DB"/>
    <w:rsid w:val="00127FB2"/>
    <w:rsid w:val="00147C30"/>
    <w:rsid w:val="00152ED7"/>
    <w:rsid w:val="0017786A"/>
    <w:rsid w:val="001812F0"/>
    <w:rsid w:val="001A4719"/>
    <w:rsid w:val="001C69AC"/>
    <w:rsid w:val="001D14FA"/>
    <w:rsid w:val="001F3CD6"/>
    <w:rsid w:val="002153B5"/>
    <w:rsid w:val="00220F56"/>
    <w:rsid w:val="00261645"/>
    <w:rsid w:val="002D2D60"/>
    <w:rsid w:val="002E5B7D"/>
    <w:rsid w:val="00311B0F"/>
    <w:rsid w:val="00322410"/>
    <w:rsid w:val="00335AAA"/>
    <w:rsid w:val="0039032B"/>
    <w:rsid w:val="00392D32"/>
    <w:rsid w:val="003E3D12"/>
    <w:rsid w:val="00420BCB"/>
    <w:rsid w:val="00431386"/>
    <w:rsid w:val="00475AE4"/>
    <w:rsid w:val="00486FA0"/>
    <w:rsid w:val="004A59C2"/>
    <w:rsid w:val="004B075F"/>
    <w:rsid w:val="004D2418"/>
    <w:rsid w:val="00517CC0"/>
    <w:rsid w:val="005259B2"/>
    <w:rsid w:val="00531D75"/>
    <w:rsid w:val="00574057"/>
    <w:rsid w:val="005C2C2C"/>
    <w:rsid w:val="005D1899"/>
    <w:rsid w:val="005D314B"/>
    <w:rsid w:val="005E701C"/>
    <w:rsid w:val="00621D59"/>
    <w:rsid w:val="006426D6"/>
    <w:rsid w:val="00692A1D"/>
    <w:rsid w:val="006A38B8"/>
    <w:rsid w:val="006F0274"/>
    <w:rsid w:val="00714775"/>
    <w:rsid w:val="0075331C"/>
    <w:rsid w:val="00755D2A"/>
    <w:rsid w:val="00765CF9"/>
    <w:rsid w:val="00780ACF"/>
    <w:rsid w:val="00781E95"/>
    <w:rsid w:val="007A2417"/>
    <w:rsid w:val="007C7464"/>
    <w:rsid w:val="008438C1"/>
    <w:rsid w:val="00850D97"/>
    <w:rsid w:val="00857044"/>
    <w:rsid w:val="008951A4"/>
    <w:rsid w:val="008F68D0"/>
    <w:rsid w:val="009157D0"/>
    <w:rsid w:val="009562D0"/>
    <w:rsid w:val="0096270D"/>
    <w:rsid w:val="0097528A"/>
    <w:rsid w:val="00A029C2"/>
    <w:rsid w:val="00A86ECC"/>
    <w:rsid w:val="00A978EF"/>
    <w:rsid w:val="00AB747E"/>
    <w:rsid w:val="00AE2973"/>
    <w:rsid w:val="00B12F0D"/>
    <w:rsid w:val="00B33329"/>
    <w:rsid w:val="00B73764"/>
    <w:rsid w:val="00B77098"/>
    <w:rsid w:val="00B94299"/>
    <w:rsid w:val="00BB73BC"/>
    <w:rsid w:val="00BD0283"/>
    <w:rsid w:val="00C04200"/>
    <w:rsid w:val="00C05EE1"/>
    <w:rsid w:val="00C144F0"/>
    <w:rsid w:val="00C87115"/>
    <w:rsid w:val="00CA4372"/>
    <w:rsid w:val="00CB34E3"/>
    <w:rsid w:val="00CE58D2"/>
    <w:rsid w:val="00D050F6"/>
    <w:rsid w:val="00D349D8"/>
    <w:rsid w:val="00D36CF9"/>
    <w:rsid w:val="00D42DC2"/>
    <w:rsid w:val="00D63F08"/>
    <w:rsid w:val="00D82FFF"/>
    <w:rsid w:val="00DB5718"/>
    <w:rsid w:val="00DE0C6B"/>
    <w:rsid w:val="00DF563F"/>
    <w:rsid w:val="00E24C5D"/>
    <w:rsid w:val="00E47265"/>
    <w:rsid w:val="00E75393"/>
    <w:rsid w:val="00E8546E"/>
    <w:rsid w:val="00E973D3"/>
    <w:rsid w:val="00EA2B73"/>
    <w:rsid w:val="00EA3437"/>
    <w:rsid w:val="00EB32C2"/>
    <w:rsid w:val="00F37081"/>
    <w:rsid w:val="00F62770"/>
    <w:rsid w:val="00F6309E"/>
    <w:rsid w:val="00F771E9"/>
    <w:rsid w:val="00FA2356"/>
    <w:rsid w:val="00FA79F9"/>
    <w:rsid w:val="00FC4ABA"/>
    <w:rsid w:val="00FE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69DA080"/>
  <w14:defaultImageDpi w14:val="300"/>
  <w15:docId w15:val="{ED5A6B93-F79C-47BA-911A-7D2338A0F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C05EE1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7044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050F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50F6"/>
  </w:style>
  <w:style w:type="paragraph" w:styleId="Footer">
    <w:name w:val="footer"/>
    <w:basedOn w:val="Normal"/>
    <w:link w:val="FooterChar"/>
    <w:uiPriority w:val="99"/>
    <w:unhideWhenUsed/>
    <w:rsid w:val="00D050F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50F6"/>
  </w:style>
  <w:style w:type="paragraph" w:styleId="NoSpacing">
    <w:name w:val="No Spacing"/>
    <w:uiPriority w:val="1"/>
    <w:qFormat/>
    <w:rsid w:val="00C05EE1"/>
    <w:rPr>
      <w:rFonts w:ascii="Calibri" w:eastAsia="Calibri" w:hAnsi="Calibri" w:cs="Kartika"/>
      <w:sz w:val="22"/>
      <w:szCs w:val="22"/>
      <w:lang w:val="en-IN"/>
    </w:rPr>
  </w:style>
  <w:style w:type="character" w:customStyle="1" w:styleId="Heading5Char">
    <w:name w:val="Heading 5 Char"/>
    <w:basedOn w:val="DefaultParagraphFont"/>
    <w:link w:val="Heading5"/>
    <w:uiPriority w:val="9"/>
    <w:rsid w:val="00C05EE1"/>
    <w:rPr>
      <w:rFonts w:ascii="Times New Roman" w:eastAsia="Times New Roman" w:hAnsi="Times New Roman" w:cs="Times New Roman"/>
      <w:b/>
      <w:bCs/>
      <w:sz w:val="20"/>
      <w:szCs w:val="20"/>
      <w:lang w:val="en-IN" w:eastAsia="en-IN"/>
    </w:rPr>
  </w:style>
  <w:style w:type="character" w:styleId="Strong">
    <w:name w:val="Strong"/>
    <w:basedOn w:val="DefaultParagraphFont"/>
    <w:uiPriority w:val="22"/>
    <w:qFormat/>
    <w:rsid w:val="00C05EE1"/>
    <w:rPr>
      <w:b/>
      <w:bCs/>
    </w:rPr>
  </w:style>
  <w:style w:type="character" w:styleId="Hyperlink">
    <w:name w:val="Hyperlink"/>
    <w:basedOn w:val="DefaultParagraphFont"/>
    <w:uiPriority w:val="99"/>
    <w:unhideWhenUsed/>
    <w:rsid w:val="00C05EE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12F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627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27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27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27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270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27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7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1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www.niitfoundation.org/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6DDE9B3C8CBF4B9EAD13FE7668F48E" ma:contentTypeVersion="0" ma:contentTypeDescription="Create a new document." ma:contentTypeScope="" ma:versionID="973ef9d7b580748f556429e78ef9981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2A8BC2-B32E-4BE8-A477-FA7682B19E59}"/>
</file>

<file path=customXml/itemProps2.xml><?xml version="1.0" encoding="utf-8"?>
<ds:datastoreItem xmlns:ds="http://schemas.openxmlformats.org/officeDocument/2006/customXml" ds:itemID="{F49ED9E2-3434-46A6-8D57-7006ACAF335C}"/>
</file>

<file path=customXml/itemProps3.xml><?xml version="1.0" encoding="utf-8"?>
<ds:datastoreItem xmlns:ds="http://schemas.openxmlformats.org/officeDocument/2006/customXml" ds:itemID="{85844FEC-ABD4-4DC4-BFF5-248F527968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Vijay</dc:creator>
  <cp:keywords/>
  <dc:description/>
  <cp:lastModifiedBy>Swati Sharma</cp:lastModifiedBy>
  <cp:revision>14</cp:revision>
  <dcterms:created xsi:type="dcterms:W3CDTF">2020-02-13T11:04:00Z</dcterms:created>
  <dcterms:modified xsi:type="dcterms:W3CDTF">2020-05-14T06:11:00Z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0x010100D66DDE9B3C8CBF4B9EAD13FE7668F48E</vt:lpwstr>
  </property>
</Properties>
</file>